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0E" w:rsidRPr="0080350E" w:rsidRDefault="0080350E" w:rsidP="0080350E">
      <w:pPr>
        <w:bidi/>
        <w:spacing w:after="0" w:line="240" w:lineRule="auto"/>
        <w:jc w:val="center"/>
        <w:rPr>
          <w:rFonts w:ascii="Simplified Arabic" w:eastAsia="Times New Roman" w:hAnsi="Simplified Arabic" w:cs="Simplified Arabic"/>
          <w:b/>
          <w:bCs/>
          <w:color w:val="000000"/>
          <w:sz w:val="27"/>
          <w:szCs w:val="27"/>
          <w:lang w:eastAsia="sv-SE"/>
        </w:rPr>
      </w:pPr>
      <w:r w:rsidRPr="0080350E">
        <w:rPr>
          <w:rFonts w:ascii="Simplified Arabic" w:eastAsia="Times New Roman" w:hAnsi="Simplified Arabic" w:cs="Simplified Arabic"/>
          <w:b/>
          <w:bCs/>
          <w:color w:val="000000"/>
          <w:sz w:val="36"/>
          <w:szCs w:val="36"/>
          <w:rtl/>
          <w:lang w:eastAsia="sv-SE"/>
        </w:rPr>
        <w:t>العهد الدولي الخاص</w:t>
      </w:r>
      <w:r w:rsidRPr="0080350E">
        <w:rPr>
          <w:rFonts w:ascii="Simplified Arabic" w:eastAsia="Times New Roman" w:hAnsi="Simplified Arabic" w:cs="Simplified Arabic"/>
          <w:b/>
          <w:bCs/>
          <w:color w:val="000000"/>
          <w:sz w:val="36"/>
          <w:szCs w:val="36"/>
          <w:lang w:eastAsia="sv-SE"/>
        </w:rPr>
        <w:br/>
      </w:r>
      <w:r w:rsidRPr="0080350E">
        <w:rPr>
          <w:rFonts w:ascii="Simplified Arabic" w:eastAsia="Times New Roman" w:hAnsi="Simplified Arabic" w:cs="Simplified Arabic"/>
          <w:b/>
          <w:bCs/>
          <w:color w:val="000000"/>
          <w:sz w:val="36"/>
          <w:szCs w:val="36"/>
          <w:rtl/>
          <w:lang w:eastAsia="sv-SE"/>
        </w:rPr>
        <w:t>بالحقوق الاقتصادية والاجتماعية والثقافية</w:t>
      </w:r>
    </w:p>
    <w:p w:rsidR="0080350E" w:rsidRPr="0080350E" w:rsidRDefault="0080350E" w:rsidP="0080350E">
      <w:pPr>
        <w:bidi/>
        <w:spacing w:after="0" w:line="240" w:lineRule="auto"/>
        <w:jc w:val="center"/>
        <w:rPr>
          <w:rFonts w:ascii="Simplified Arabic" w:eastAsia="Times New Roman" w:hAnsi="Simplified Arabic" w:cs="Simplified Arabic"/>
          <w:b/>
          <w:bCs/>
          <w:color w:val="000000"/>
          <w:sz w:val="27"/>
          <w:szCs w:val="27"/>
          <w:lang w:eastAsia="sv-SE"/>
        </w:rPr>
      </w:pPr>
      <w:r w:rsidRPr="0080350E">
        <w:rPr>
          <w:rFonts w:ascii="Simplified Arabic" w:eastAsia="Times New Roman" w:hAnsi="Simplified Arabic" w:cs="Simplified Arabic"/>
          <w:b/>
          <w:bCs/>
          <w:color w:val="000000"/>
          <w:sz w:val="27"/>
          <w:szCs w:val="27"/>
          <w:rtl/>
          <w:lang w:eastAsia="sv-SE"/>
        </w:rPr>
        <w:t>اعتمد وعرض للتوقيع والتصديق والانضمام بموجب قرار الجمعية العامة</w:t>
      </w:r>
      <w:r w:rsidRPr="0080350E">
        <w:rPr>
          <w:rFonts w:ascii="Simplified Arabic" w:eastAsia="Times New Roman" w:hAnsi="Simplified Arabic" w:cs="Simplified Arabic"/>
          <w:b/>
          <w:bCs/>
          <w:color w:val="000000"/>
          <w:sz w:val="27"/>
          <w:szCs w:val="27"/>
          <w:lang w:eastAsia="sv-SE"/>
        </w:rPr>
        <w:br/>
      </w:r>
      <w:r w:rsidRPr="0080350E">
        <w:rPr>
          <w:rFonts w:ascii="Simplified Arabic" w:eastAsia="Times New Roman" w:hAnsi="Simplified Arabic" w:cs="Simplified Arabic"/>
          <w:b/>
          <w:bCs/>
          <w:color w:val="000000"/>
          <w:sz w:val="27"/>
          <w:szCs w:val="27"/>
          <w:rtl/>
          <w:lang w:eastAsia="sv-SE"/>
        </w:rPr>
        <w:t>للأمم المتحدة 2200 ألف (د-21) المؤرخ في 16 كانون الأول/ديسمبر 1966</w:t>
      </w:r>
      <w:r w:rsidRPr="0080350E">
        <w:rPr>
          <w:rFonts w:ascii="Simplified Arabic" w:eastAsia="Times New Roman" w:hAnsi="Simplified Arabic" w:cs="Simplified Arabic"/>
          <w:b/>
          <w:bCs/>
          <w:color w:val="000000"/>
          <w:sz w:val="27"/>
          <w:szCs w:val="27"/>
          <w:lang w:eastAsia="sv-SE"/>
        </w:rPr>
        <w:br/>
      </w:r>
      <w:r w:rsidRPr="0080350E">
        <w:rPr>
          <w:rFonts w:ascii="Simplified Arabic" w:eastAsia="Times New Roman" w:hAnsi="Simplified Arabic" w:cs="Simplified Arabic"/>
          <w:b/>
          <w:bCs/>
          <w:color w:val="000000"/>
          <w:sz w:val="27"/>
          <w:szCs w:val="27"/>
          <w:rtl/>
          <w:lang w:eastAsia="sv-SE"/>
        </w:rPr>
        <w:t>تاريخ بدء النفاذ: 3 كانون الثاني/يناير 1976، وفقا للمادة 27</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u w:val="single"/>
          <w:rtl/>
          <w:lang w:eastAsia="sv-SE"/>
        </w:rPr>
        <w:t>الديباجة</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إن الدول الأطراف في هذا العهد،</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color w:val="000000"/>
          <w:sz w:val="27"/>
          <w:szCs w:val="27"/>
          <w:rtl/>
          <w:lang w:eastAsia="sv-SE"/>
        </w:rPr>
        <w:t>إذ ترى أن الإقرار بما لجميع أعضاء الأسرة البشرية من كرامة أصيلة فيهم، ومن حقوق متساوية وثابتة، يشكل وفقا للمبادئ المعلنة في ميثاق الأمم المتحدة، أساس الحرية والعدل والسلام في العالم،</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color w:val="000000"/>
          <w:sz w:val="27"/>
          <w:szCs w:val="27"/>
          <w:rtl/>
          <w:lang w:eastAsia="sv-SE"/>
        </w:rPr>
        <w:t>وإذ تقر بأن هذه الحقوق تنبثق من كرامة الإنسان الأصيلة فيه،</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color w:val="000000"/>
          <w:sz w:val="27"/>
          <w:szCs w:val="27"/>
          <w:rtl/>
          <w:lang w:eastAsia="sv-SE"/>
        </w:rPr>
        <w:t>وإذ تدرك أن السبيل الوحيد لتحقيق المثل الأعلى المتمثل، وفقا للإعلان العالمي لحقوق الإنسان، في أن يكون البشر أحرارا ومتحررين من الخوف والفاقة، هو سبيل تهيئة الظروف الضرورية لتمكين كل إنسان من التمتع بحقوقه الاقتصادية والاجتماعية والثقافية، وكذلك بحقوقه المدنية والسياسية،</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color w:val="000000"/>
          <w:sz w:val="27"/>
          <w:szCs w:val="27"/>
          <w:rtl/>
          <w:lang w:eastAsia="sv-SE"/>
        </w:rPr>
        <w:t>وإذ تضع في اعتبارها ما على الدول، بمقتضى ميثاق الأمم المتحدة، من التزام بتعزيز الاحترام والمراعاة العالميين لحقوق الإنسان وحرياته،</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color w:val="000000"/>
          <w:sz w:val="27"/>
          <w:szCs w:val="27"/>
          <w:rtl/>
          <w:lang w:eastAsia="sv-SE"/>
        </w:rPr>
        <w:t>وإذ تدرك أن على الفرد، الذي تترتب عليه واجبات إزاء الأفراد الآخرين وإزاء الجماعة التي ينتمي إليها، مسؤولية السعي إلى تعزيز ومراعاة الحقوق المعترف بها في هذا العهد،</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color w:val="000000"/>
          <w:sz w:val="27"/>
          <w:szCs w:val="27"/>
          <w:rtl/>
          <w:lang w:eastAsia="sv-SE"/>
        </w:rPr>
        <w:t>قد اتفقت على المواد التالية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u w:val="single"/>
          <w:rtl/>
          <w:lang w:eastAsia="sv-SE"/>
        </w:rPr>
        <w:t>الجزء الأول</w:t>
      </w:r>
      <w:r w:rsidRPr="0080350E">
        <w:rPr>
          <w:rFonts w:ascii="Simplified Arabic" w:eastAsia="Times New Roman" w:hAnsi="Simplified Arabic" w:cs="Simplified Arabic"/>
          <w:color w:val="000099"/>
          <w:sz w:val="27"/>
          <w:szCs w:val="27"/>
          <w:lang w:eastAsia="sv-SE"/>
        </w:rPr>
        <w:br/>
      </w:r>
      <w:r w:rsidRPr="0080350E">
        <w:rPr>
          <w:rFonts w:ascii="Simplified Arabic" w:eastAsia="Times New Roman" w:hAnsi="Simplified Arabic" w:cs="Simplified Arabic"/>
          <w:color w:val="000099"/>
          <w:sz w:val="27"/>
          <w:szCs w:val="27"/>
          <w:rtl/>
          <w:lang w:eastAsia="sv-SE"/>
        </w:rPr>
        <w:t>المادة 1</w:t>
      </w:r>
    </w:p>
    <w:p w:rsidR="0080350E" w:rsidRDefault="0080350E" w:rsidP="0080350E">
      <w:pPr>
        <w:pStyle w:val="ListParagraph"/>
        <w:numPr>
          <w:ilvl w:val="0"/>
          <w:numId w:val="1"/>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لجميع الشعوب حق تقرير مصيرها بنفسها، وهى بمقتضى هذا الحق حرة في تقرير مركزها السياسي وحرة في السعي لتحقيق نمائها الاقتصادي والاجتماعي والثقافي</w:t>
      </w:r>
      <w:r w:rsidRPr="0080350E">
        <w:rPr>
          <w:rFonts w:ascii="Simplified Arabic" w:eastAsia="Times New Roman" w:hAnsi="Simplified Arabic" w:cs="Simplified Arabic"/>
          <w:color w:val="000000"/>
          <w:sz w:val="27"/>
          <w:szCs w:val="27"/>
          <w:lang w:eastAsia="sv-SE"/>
        </w:rPr>
        <w:t>.</w:t>
      </w:r>
    </w:p>
    <w:p w:rsidR="0080350E" w:rsidRDefault="0080350E" w:rsidP="0080350E">
      <w:pPr>
        <w:pStyle w:val="ListParagraph"/>
        <w:numPr>
          <w:ilvl w:val="0"/>
          <w:numId w:val="1"/>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لجميع الشعوب، سعيا وراء أهدافها الخاصة، التصرف الحر بثرواتها ومواردها الطبيعية دونما إخلال بأية التزامات منبثقة عن مقتضيات التعاون الاقتصادي الدولي القائم على مبدأ المنفعة المتبادلة</w:t>
      </w:r>
    </w:p>
    <w:p w:rsidR="0080350E" w:rsidRPr="0080350E" w:rsidRDefault="0080350E" w:rsidP="0080350E">
      <w:pPr>
        <w:pStyle w:val="ListParagraph"/>
        <w:numPr>
          <w:ilvl w:val="0"/>
          <w:numId w:val="1"/>
        </w:num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وعن القانون الدولي. ولا يجوز في أية حال حرمان أي شعب من أسباب عيشه الخاصة</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color w:val="000000"/>
          <w:sz w:val="27"/>
          <w:szCs w:val="27"/>
          <w:rtl/>
          <w:lang w:eastAsia="sv-SE"/>
        </w:rPr>
        <w:t>على الدول الأطراف في هذا العهد، بما فيها الدول التي تقع على عاتقها مسئولية إدارة الأقاليم غير المتمتعة بالحكم الذاتي والأقاليم المشمولة بالوصاية أن تعمل على تحقيق حق تقرير المصير وأن تحترم هذا الحق، وفقا لأحكام ميثاق الأمم المتحدة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u w:val="single"/>
          <w:rtl/>
          <w:lang w:eastAsia="sv-SE"/>
        </w:rPr>
        <w:t>الجزء الثاني</w:t>
      </w:r>
      <w:r w:rsidRPr="0080350E">
        <w:rPr>
          <w:rFonts w:ascii="Simplified Arabic" w:eastAsia="Times New Roman" w:hAnsi="Simplified Arabic" w:cs="Simplified Arabic"/>
          <w:color w:val="000099"/>
          <w:sz w:val="27"/>
          <w:szCs w:val="27"/>
          <w:lang w:eastAsia="sv-SE"/>
        </w:rPr>
        <w:br/>
      </w:r>
      <w:r w:rsidRPr="0080350E">
        <w:rPr>
          <w:rFonts w:ascii="Simplified Arabic" w:eastAsia="Times New Roman" w:hAnsi="Simplified Arabic" w:cs="Simplified Arabic"/>
          <w:color w:val="000099"/>
          <w:sz w:val="27"/>
          <w:szCs w:val="27"/>
          <w:rtl/>
          <w:lang w:eastAsia="sv-SE"/>
        </w:rPr>
        <w:t>المادة 2</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lang w:eastAsia="sv-SE"/>
        </w:rPr>
        <w:lastRenderedPageBreak/>
        <w:t xml:space="preserve">1. </w:t>
      </w:r>
      <w:r w:rsidRPr="0080350E">
        <w:rPr>
          <w:rFonts w:ascii="Simplified Arabic" w:eastAsia="Times New Roman" w:hAnsi="Simplified Arabic" w:cs="Simplified Arabic"/>
          <w:color w:val="000000"/>
          <w:sz w:val="27"/>
          <w:szCs w:val="27"/>
          <w:rtl/>
          <w:lang w:eastAsia="sv-SE"/>
        </w:rPr>
        <w:t>تتعهد كل دولة طرف في هذا العهد بأن تتخذ، بمفردها وعن طريق المساعدة والتعاون الدوليين، ولا سيما على الصعيدين الاقتصادي والتقني، وبأقصى ما تسمح به مواردها المتاحة، ما يلزم من خطوات لضمان التمتع الفعلي التدريجي بالحقوق المعترف بها في هذا العهد، سالكة إلى ذلك جميع السبل المناسبة، وخصوصا سبيل اعتماد تدابير تشريعية</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t xml:space="preserve">2. </w:t>
      </w:r>
      <w:r w:rsidRPr="0080350E">
        <w:rPr>
          <w:rFonts w:ascii="Simplified Arabic" w:eastAsia="Times New Roman" w:hAnsi="Simplified Arabic" w:cs="Simplified Arabic"/>
          <w:color w:val="000000"/>
          <w:sz w:val="27"/>
          <w:szCs w:val="27"/>
          <w:rtl/>
          <w:lang w:eastAsia="sv-SE"/>
        </w:rPr>
        <w:t>تتعهد الدول الأطراف في هذا العهد بأن تضمن جعل ممارسة الحقوق المنصوص عليها في هذا العهد بريئة من أي تمييز بسبب العرق، أو اللون، أو الجنس، أو اللغة، أو الدين، أو الرأي سياسيا أو غير سياسي، أو الأصل القومي أو الاجتماعي، أو الثروة، أو النسب، أو غير ذلك من الأسباب</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t xml:space="preserve">3. </w:t>
      </w:r>
      <w:r w:rsidRPr="0080350E">
        <w:rPr>
          <w:rFonts w:ascii="Simplified Arabic" w:eastAsia="Times New Roman" w:hAnsi="Simplified Arabic" w:cs="Simplified Arabic"/>
          <w:color w:val="000000"/>
          <w:sz w:val="27"/>
          <w:szCs w:val="27"/>
          <w:rtl/>
          <w:lang w:eastAsia="sv-SE"/>
        </w:rPr>
        <w:t>للبلدان النامية أن تقرر، مع إيلاء المراعاة الواجبة لحقوق الإنسان ولاقتصادها القومي، إلى أي مدى ستضمن الحقوق الاقتصادية المعترف بها في هذا العهد لغير المواطنين</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3</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تتعهد الدول الأطراف في هذا العهد بضمان مساواة الذكور والإناث في حق التمتع بجميع الحقوق الاقتصادية والاجتماعية والثقافية المنصوص عليها في هذا العهد</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4</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تقر الدول الأطراف في هذا العهد بأنه ليس للدولة أن تخضع التمتع بالحقوق التي تضمنها طبقا لهذا العهد إلا للحدود المقررة في القانون، وإلا بمقدار توافق ذلك مع طبيعة هذه الحقوق، وشريطة أن يكون هدفها الوحيد تعزيز الرفاه العام في مجتمع ديمقراطي</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5</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lang w:eastAsia="sv-SE"/>
        </w:rPr>
        <w:t xml:space="preserve">1. </w:t>
      </w:r>
      <w:r w:rsidRPr="0080350E">
        <w:rPr>
          <w:rFonts w:ascii="Simplified Arabic" w:eastAsia="Times New Roman" w:hAnsi="Simplified Arabic" w:cs="Simplified Arabic"/>
          <w:color w:val="000000"/>
          <w:sz w:val="27"/>
          <w:szCs w:val="27"/>
          <w:rtl/>
          <w:lang w:eastAsia="sv-SE"/>
        </w:rPr>
        <w:t>ليس في هذا العهد أي حكم يجوز تأويله على نحو يفيد انطواءه على أي حق لأي دولة أو جماعة أو شخص بمباشرة أي نشاط أو القيام بأي فعل يهدف إلى إهدار أي من الحقوق أو الحريات المعترف بها في هذا العهد أو إلي فرض قيود عليها أوسع من تلك المنصوص عليها فيه</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t xml:space="preserve">2. </w:t>
      </w:r>
      <w:r w:rsidRPr="0080350E">
        <w:rPr>
          <w:rFonts w:ascii="Simplified Arabic" w:eastAsia="Times New Roman" w:hAnsi="Simplified Arabic" w:cs="Simplified Arabic"/>
          <w:color w:val="000000"/>
          <w:sz w:val="27"/>
          <w:szCs w:val="27"/>
          <w:rtl/>
          <w:lang w:eastAsia="sv-SE"/>
        </w:rPr>
        <w:t>لا يقبل فرض أي قيد أو أي تضييق على أي من حقوق الإنسان الأساسية المعترف بها أو النافذة في أي بلد تطبيقا لقوانين أو اتفاقيات أو أنظمة أو أعراف، بذريعة كون هذا العهد لا يعترف بها أو كون اعترافه بها أضيق مدي</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u w:val="single"/>
          <w:rtl/>
          <w:lang w:eastAsia="sv-SE"/>
        </w:rPr>
        <w:t>الجزء الثالث</w:t>
      </w:r>
      <w:r w:rsidRPr="0080350E">
        <w:rPr>
          <w:rFonts w:ascii="Simplified Arabic" w:eastAsia="Times New Roman" w:hAnsi="Simplified Arabic" w:cs="Simplified Arabic"/>
          <w:color w:val="000099"/>
          <w:sz w:val="27"/>
          <w:szCs w:val="27"/>
          <w:lang w:eastAsia="sv-SE"/>
        </w:rPr>
        <w:br/>
      </w:r>
      <w:r w:rsidRPr="0080350E">
        <w:rPr>
          <w:rFonts w:ascii="Simplified Arabic" w:eastAsia="Times New Roman" w:hAnsi="Simplified Arabic" w:cs="Simplified Arabic"/>
          <w:color w:val="000099"/>
          <w:sz w:val="27"/>
          <w:szCs w:val="27"/>
          <w:rtl/>
          <w:lang w:eastAsia="sv-SE"/>
        </w:rPr>
        <w:t>المادة 6</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lang w:eastAsia="sv-SE"/>
        </w:rPr>
        <w:t xml:space="preserve">1. </w:t>
      </w:r>
      <w:r w:rsidRPr="0080350E">
        <w:rPr>
          <w:rFonts w:ascii="Simplified Arabic" w:eastAsia="Times New Roman" w:hAnsi="Simplified Arabic" w:cs="Simplified Arabic"/>
          <w:color w:val="000000"/>
          <w:sz w:val="27"/>
          <w:szCs w:val="27"/>
          <w:rtl/>
          <w:lang w:eastAsia="sv-SE"/>
        </w:rPr>
        <w:t>تعترف الدول الأطراف في هذا العهد بالحق في العمل، الذي يشمل ما لكل شخص من حق في أن تتاح له إمكانية كسب رزقه بعمل يختاره أو يقبله بحرية، وتقوم باتخاذ تدابير مناسبة لصون هذا الحق</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t xml:space="preserve">2. </w:t>
      </w:r>
      <w:r w:rsidRPr="0080350E">
        <w:rPr>
          <w:rFonts w:ascii="Simplified Arabic" w:eastAsia="Times New Roman" w:hAnsi="Simplified Arabic" w:cs="Simplified Arabic"/>
          <w:color w:val="000000"/>
          <w:sz w:val="27"/>
          <w:szCs w:val="27"/>
          <w:rtl/>
          <w:lang w:eastAsia="sv-SE"/>
        </w:rPr>
        <w:t>يجب أن تشمل التدابير التي تتخذها كل من الدول الأطراف في هذا العهد لتأمين الممارسة الكاملة لهذا الحق توفير برامج التوجيه والتدريب التقنيين والمهنيين، والأخذ في هذا المجال بسياسات وتقنيات من شأنها تحقيق تنمية اقتصادية واجتماعية وثقافية مطردة وعمالة كاملة ومنتجة في ظل شروط تضمن للفرد الحريات السياسية والاقتصادية الأساسية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lastRenderedPageBreak/>
        <w:t>المادة 7</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تعترف الدول الأطراف في هذا العهد بما لكل شخص من حق في التمتع بشروط عمل عادلة ومرضية تكفل على الخصوص</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t>(</w:t>
      </w:r>
      <w:r w:rsidRPr="0080350E">
        <w:rPr>
          <w:rFonts w:ascii="Simplified Arabic" w:eastAsia="Times New Roman" w:hAnsi="Simplified Arabic" w:cs="Simplified Arabic"/>
          <w:color w:val="000000"/>
          <w:sz w:val="27"/>
          <w:szCs w:val="27"/>
          <w:rtl/>
          <w:lang w:eastAsia="sv-SE"/>
        </w:rPr>
        <w:t>أ) مكافأة توفر لجميع العمال، كحد أدنى</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t xml:space="preserve">"1" </w:t>
      </w:r>
      <w:r w:rsidRPr="0080350E">
        <w:rPr>
          <w:rFonts w:ascii="Simplified Arabic" w:eastAsia="Times New Roman" w:hAnsi="Simplified Arabic" w:cs="Simplified Arabic"/>
          <w:color w:val="000000"/>
          <w:sz w:val="27"/>
          <w:szCs w:val="27"/>
          <w:rtl/>
          <w:lang w:eastAsia="sv-SE"/>
        </w:rPr>
        <w:t>أجر منصفا، ومكافأة متساوية لدى تساوى قيمة العمل دون أي تمييز، على أن يضمن للمرأة خصوصا تمتعها بشروط عمل لا تكون أدنى من تلك التي يتمتع بها الرجل، وتقاضيها أجرا يساوى أجر الرجل لدى تساوى العمل،</w:t>
      </w:r>
      <w:r w:rsidRPr="0080350E">
        <w:rPr>
          <w:rFonts w:ascii="Simplified Arabic" w:eastAsia="Times New Roman" w:hAnsi="Simplified Arabic" w:cs="Simplified Arabic"/>
          <w:color w:val="000000"/>
          <w:sz w:val="27"/>
          <w:szCs w:val="27"/>
          <w:lang w:eastAsia="sv-SE"/>
        </w:rPr>
        <w:br/>
        <w:t xml:space="preserve">"2" </w:t>
      </w:r>
      <w:r w:rsidRPr="0080350E">
        <w:rPr>
          <w:rFonts w:ascii="Simplified Arabic" w:eastAsia="Times New Roman" w:hAnsi="Simplified Arabic" w:cs="Simplified Arabic"/>
          <w:color w:val="000000"/>
          <w:sz w:val="27"/>
          <w:szCs w:val="27"/>
          <w:rtl/>
          <w:lang w:eastAsia="sv-SE"/>
        </w:rPr>
        <w:t>عيشا كريما لهم ولأسرهم طبقا لأحكام هذا العهد،</w:t>
      </w:r>
      <w:r w:rsidRPr="0080350E">
        <w:rPr>
          <w:rFonts w:ascii="Simplified Arabic" w:eastAsia="Times New Roman" w:hAnsi="Simplified Arabic" w:cs="Simplified Arabic"/>
          <w:color w:val="000000"/>
          <w:sz w:val="27"/>
          <w:szCs w:val="27"/>
          <w:lang w:eastAsia="sv-SE"/>
        </w:rPr>
        <w:br/>
        <w:t>(</w:t>
      </w:r>
      <w:r w:rsidRPr="0080350E">
        <w:rPr>
          <w:rFonts w:ascii="Simplified Arabic" w:eastAsia="Times New Roman" w:hAnsi="Simplified Arabic" w:cs="Simplified Arabic"/>
          <w:color w:val="000000"/>
          <w:sz w:val="27"/>
          <w:szCs w:val="27"/>
          <w:rtl/>
          <w:lang w:eastAsia="sv-SE"/>
        </w:rPr>
        <w:t>ب) ظروف عمل تكفل السلامة والصحة،</w:t>
      </w:r>
      <w:r w:rsidRPr="0080350E">
        <w:rPr>
          <w:rFonts w:ascii="Simplified Arabic" w:eastAsia="Times New Roman" w:hAnsi="Simplified Arabic" w:cs="Simplified Arabic"/>
          <w:color w:val="000000"/>
          <w:sz w:val="27"/>
          <w:szCs w:val="27"/>
          <w:lang w:eastAsia="sv-SE"/>
        </w:rPr>
        <w:br/>
        <w:t>(</w:t>
      </w:r>
      <w:r w:rsidRPr="0080350E">
        <w:rPr>
          <w:rFonts w:ascii="Simplified Arabic" w:eastAsia="Times New Roman" w:hAnsi="Simplified Arabic" w:cs="Simplified Arabic"/>
          <w:color w:val="000000"/>
          <w:sz w:val="27"/>
          <w:szCs w:val="27"/>
          <w:rtl/>
          <w:lang w:eastAsia="sv-SE"/>
        </w:rPr>
        <w:t>ج) تساوى الجميع في فرص الترقية، داخل عملهم، إلى مرتبة أعلى ملائمة، دون إخضاع ذلك إلا لاعتباري الأقدمية والكفاءة،</w:t>
      </w:r>
      <w:r w:rsidRPr="0080350E">
        <w:rPr>
          <w:rFonts w:ascii="Simplified Arabic" w:eastAsia="Times New Roman" w:hAnsi="Simplified Arabic" w:cs="Simplified Arabic"/>
          <w:color w:val="000000"/>
          <w:sz w:val="27"/>
          <w:szCs w:val="27"/>
          <w:lang w:eastAsia="sv-SE"/>
        </w:rPr>
        <w:br/>
        <w:t>(</w:t>
      </w:r>
      <w:r w:rsidRPr="0080350E">
        <w:rPr>
          <w:rFonts w:ascii="Simplified Arabic" w:eastAsia="Times New Roman" w:hAnsi="Simplified Arabic" w:cs="Simplified Arabic"/>
          <w:color w:val="000000"/>
          <w:sz w:val="27"/>
          <w:szCs w:val="27"/>
          <w:rtl/>
          <w:lang w:eastAsia="sv-SE"/>
        </w:rPr>
        <w:t>د) الاستراحة وأوقات الفراغ، والتحديد المعقول لساعات العمل، والاجازات الدورية المدفوعة الأجر، وكذلك المكافأة عن أيام العطل الرسمية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8</w:t>
      </w:r>
    </w:p>
    <w:p w:rsidR="0080350E" w:rsidRDefault="0080350E" w:rsidP="0080350E">
      <w:pPr>
        <w:pStyle w:val="ListParagraph"/>
        <w:numPr>
          <w:ilvl w:val="0"/>
          <w:numId w:val="2"/>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تتعهد الدول الأطراف في هذا العهد بكفالة ما يلي</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أ) حق كل شخص في تكوين النقابات بالاشتراك مع آخرين وفى الانضمام إلى النقابة التي يختارها، دونما قيد سوى قواعد المنظمة المعنية، على قصد تعزيز مصالحه الاقتصادية والاجتماعية وحمايتها. ولا يجوز إخضاع ممارسة هذا الحق لأية قيود غير تلك التي ينص عليها القانون وتشكل تدابير ضرورية، في مجتمع ديمقراطي، لصيانة الأمن القومي أو النظام العام أو لحماية حقوق الآخرين وحرياتهم،</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ب) حق النقابات في إنشاء اتحادات أو اتحادات حلافية قومية، وحق هذه الاتحادات في تكوين منظمات نقابية دولية أو الانضمام إليها،</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ج) حق النقابات في ممارسة نشاطها بحرية، دونما قيود غير تلك التي ينص عليها القانون وتشكل تدابير ضرورية، في مجتمع ديمقراطي، لصيانة الأمن القومي أو النظام العام أو لحماية حقوق الآخرين وحرياتهم</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د) حق الإضراب، شريطة ممارسته وفقا لقوانين البلد المعنى</w:t>
      </w:r>
      <w:r w:rsidRPr="0080350E">
        <w:rPr>
          <w:rFonts w:ascii="Simplified Arabic" w:eastAsia="Times New Roman" w:hAnsi="Simplified Arabic" w:cs="Simplified Arabic"/>
          <w:color w:val="000000"/>
          <w:sz w:val="27"/>
          <w:szCs w:val="27"/>
          <w:lang w:eastAsia="sv-SE"/>
        </w:rPr>
        <w:t>.</w:t>
      </w:r>
    </w:p>
    <w:p w:rsidR="0080350E" w:rsidRDefault="0080350E" w:rsidP="0080350E">
      <w:pPr>
        <w:pStyle w:val="ListParagraph"/>
        <w:numPr>
          <w:ilvl w:val="0"/>
          <w:numId w:val="2"/>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لا تحول هذه المادة دون إخضاع أفراد القوات المسلحة أو رجال الشرطة أو موظفي الإدارات الحكومية لقيود قانونية على ممارستهم لهذه الحقوق</w:t>
      </w:r>
      <w:r>
        <w:rPr>
          <w:rFonts w:ascii="Simplified Arabic" w:eastAsia="Times New Roman" w:hAnsi="Simplified Arabic" w:cs="Simplified Arabic"/>
          <w:color w:val="000000"/>
          <w:sz w:val="27"/>
          <w:szCs w:val="27"/>
          <w:lang w:eastAsia="sv-SE"/>
        </w:rPr>
        <w:t>.</w:t>
      </w:r>
    </w:p>
    <w:p w:rsidR="0080350E" w:rsidRPr="0080350E" w:rsidRDefault="0080350E" w:rsidP="0080350E">
      <w:pPr>
        <w:pStyle w:val="ListParagraph"/>
        <w:numPr>
          <w:ilvl w:val="0"/>
          <w:numId w:val="2"/>
        </w:num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ليس في هذه المادة أي حكم يجيز للدول الأطراف في اتفاقية منظمة العمل الدولية المعقودة 1948 بشأن الحرية النقابية وحماية حق التنظيم النقابي اتخاذ تدابير تشريعية من شأنها، أو تطبيق القانون بطريقة من شأنها، أن تخل بالضمانات المنصوص عليها في تلك الاتفاقية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lastRenderedPageBreak/>
        <w:t>المادة 9</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تقر الدول الأطراف في هذا العهد بحق كل شخص في الضمان الاجتماعي، بما في ذلك التأمينات الاجتماعية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10</w:t>
      </w:r>
    </w:p>
    <w:p w:rsidR="0080350E" w:rsidRDefault="0080350E" w:rsidP="0080350E">
      <w:pPr>
        <w:pStyle w:val="ListParagraph"/>
        <w:numPr>
          <w:ilvl w:val="0"/>
          <w:numId w:val="3"/>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تقر الدول الأطراف في هذا العهد بما يلي</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color w:val="000000"/>
          <w:sz w:val="27"/>
          <w:szCs w:val="27"/>
          <w:rtl/>
          <w:lang w:eastAsia="sv-SE"/>
        </w:rPr>
        <w:t>وجوب منح الأسرة، التي تشكل الوحدة الجماعية الطبيعية والأساسية في المجتمع، أكبر قدر ممكن من الحماية والمساعدة، وخصوصا لتكوين هذه الأسرة وطوال نهوضها بمسؤولية تعهد وتربية الأولاد الذين تعيلهم. ويجب أن ينعقد الزواج برضا الطرفين المزمع زواجهما رضاء لا إكراه فيه</w:t>
      </w:r>
      <w:r w:rsidRPr="0080350E">
        <w:rPr>
          <w:rFonts w:ascii="Simplified Arabic" w:eastAsia="Times New Roman" w:hAnsi="Simplified Arabic" w:cs="Simplified Arabic"/>
          <w:color w:val="000000"/>
          <w:sz w:val="27"/>
          <w:szCs w:val="27"/>
          <w:lang w:eastAsia="sv-SE"/>
        </w:rPr>
        <w:t>.</w:t>
      </w:r>
    </w:p>
    <w:p w:rsidR="0080350E" w:rsidRDefault="0080350E" w:rsidP="0080350E">
      <w:pPr>
        <w:pStyle w:val="ListParagraph"/>
        <w:numPr>
          <w:ilvl w:val="0"/>
          <w:numId w:val="3"/>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وجوب توفير حماية خاصة للأمهات خلال فترة معقولة قبل الوضع وبعده. وينبغي منح الأمهات العاملات، أثناء الفترة المذكورة، اجازة مأجورة أو اجازه مصحوبة باستحقاقات ضمان اجتماعي كافية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pStyle w:val="ListParagraph"/>
        <w:numPr>
          <w:ilvl w:val="0"/>
          <w:numId w:val="3"/>
        </w:num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وجوب اتخاذ تدابير حماية ومساعدة خاصة لصالح جميع الأطفال والمراهقين، دون أي تمييز بسبب النسب أو غيره من الظروف. ومن الواجب حماية الأطفال والمراهقين من الاستغلال الاقتصادي والاجتماعي. كما يجب جعل القانون يعاقب على استخدامهم في أي عمل من شأنه إفساد أخلاقهم أو الأضرار بصحتهم أو تهديد حياتهم بالخطر أو إلحاق الأذى بنموهم الطبيعي. وعلى الدول أيضا أن تفرض حدودا دنيا للسن يحظر القانون استخدام الصغار الذين لم يبلغوها في عمل مأجور ويعاقب عليه</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11</w:t>
      </w:r>
    </w:p>
    <w:p w:rsidR="0080350E" w:rsidRDefault="0080350E" w:rsidP="0080350E">
      <w:pPr>
        <w:pStyle w:val="ListParagraph"/>
        <w:numPr>
          <w:ilvl w:val="0"/>
          <w:numId w:val="4"/>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تقر الدول الأطراف في هذا العهد بحق كل شخص في مستوى معيشي كاف له ولأسرته، يوفر ما يفي بحاجتهم من الغذاء والكساء والمأوى، وبحقه في تحسين متواصل لظروفه المعيشية. وتتعهد الدول الأطراف باتخاذ التدابير اللازمة لإنفاذ هذا الحق، معترفة في هذا الصدد بالأهمية الأساسية للتعاون الدولي القائم على الارتضاء الحر</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pStyle w:val="ListParagraph"/>
        <w:numPr>
          <w:ilvl w:val="0"/>
          <w:numId w:val="4"/>
        </w:numPr>
        <w:bidi/>
        <w:spacing w:after="0" w:line="240" w:lineRule="auto"/>
        <w:rPr>
          <w:rFonts w:ascii="Simplified Arabic" w:eastAsia="Times New Roman" w:hAnsi="Simplified Arabic" w:cs="Simplified Arabic" w:hint="cs"/>
          <w:color w:val="000000"/>
          <w:sz w:val="27"/>
          <w:szCs w:val="27"/>
          <w:rtl/>
          <w:lang w:eastAsia="sv-SE"/>
        </w:rPr>
      </w:pPr>
      <w:r w:rsidRPr="0080350E">
        <w:rPr>
          <w:rFonts w:ascii="Simplified Arabic" w:eastAsia="Times New Roman" w:hAnsi="Simplified Arabic" w:cs="Simplified Arabic"/>
          <w:color w:val="000000"/>
          <w:sz w:val="27"/>
          <w:szCs w:val="27"/>
          <w:rtl/>
          <w:lang w:eastAsia="sv-SE"/>
        </w:rPr>
        <w:t>واعترافا بما لكل إنسان من حق أساسي في التحرر من الجوع، تقوم الدول الأطراف في هذا العهد، بمجهودها الفردي وعن طريق التعاون الدولي، باتخاذ التدابير المشتملة على برامج محددة ملموسة واللازمة لما يلي</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أ) تحسين طرق إنتاج وحفظ وتوزيع المواد الغذائية، عن طريق الاستفادة الكلية من المعارف التقنية والعلمية، ونشر المعرفة بمبادئ التغذية، واستحداث أو إصلاح نظم توزيع الأراضي الزراعية بطريقة تكفل أفضل إنماء للموارد الطبيعية وانتفاع بها،</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ب) تأمين توزيع الموارد الغذائية العالمية توزيعا عادلا في ضوء الاحتياجات، يضع في اعتباره المشاكل التي تواجهها البلدان المستوردة للأغذية والمصدرة لها على السواء</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pStyle w:val="ListParagraph"/>
        <w:bidi/>
        <w:spacing w:after="0" w:line="240" w:lineRule="auto"/>
        <w:rPr>
          <w:rFonts w:ascii="Simplified Arabic" w:eastAsia="Times New Roman" w:hAnsi="Simplified Arabic" w:cs="Simplified Arabic"/>
          <w:color w:val="000000"/>
          <w:sz w:val="27"/>
          <w:szCs w:val="27"/>
          <w:lang w:eastAsia="sv-SE"/>
        </w:rPr>
      </w:pPr>
    </w:p>
    <w:p w:rsidR="0080350E" w:rsidRDefault="0080350E" w:rsidP="0080350E">
      <w:pPr>
        <w:bidi/>
        <w:spacing w:after="0" w:line="240" w:lineRule="auto"/>
        <w:jc w:val="center"/>
        <w:rPr>
          <w:rFonts w:ascii="Simplified Arabic" w:eastAsia="Times New Roman" w:hAnsi="Simplified Arabic" w:cs="Simplified Arabic" w:hint="cs"/>
          <w:color w:val="000099"/>
          <w:sz w:val="27"/>
          <w:szCs w:val="27"/>
          <w:rtl/>
          <w:lang w:eastAsia="sv-SE"/>
        </w:rPr>
      </w:pP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lastRenderedPageBreak/>
        <w:t>المادة 12</w:t>
      </w:r>
    </w:p>
    <w:p w:rsidR="0080350E" w:rsidRDefault="0080350E" w:rsidP="0080350E">
      <w:pPr>
        <w:pStyle w:val="ListParagraph"/>
        <w:numPr>
          <w:ilvl w:val="0"/>
          <w:numId w:val="5"/>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تقر الدول الأطراف في هذا العهد بحق كل إنسان في التمتع بأعلى مستوى من الصحة الجسمية والعقلية يمكن بلوغه</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pStyle w:val="ListParagraph"/>
        <w:numPr>
          <w:ilvl w:val="0"/>
          <w:numId w:val="5"/>
        </w:num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تشمل التدابير التي يتعين على الدول الأطراف في هذا العهد اتخاذها لتأمين الممارسة الكاملة لهذا الحق، تلك التدابير اللازمة من أجل</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أ) العمل علي خفض معدل موتي المواليد ومعدل وفيات الرضع وتأمين نمو الطفل نموا صحيا،</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ب) تحسين جميع جوانب الصحة البيئية والصناعية،</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ج) الوقاية من الأمراض الوبائية والمتوطنة والمهنية والأمراض الأخرى وعلاجها ومكافحتها،</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د) تهيئة ظروف من شأنها تأمين الخدمات الطبية والعناية الطبية للجميع في حالة المرض</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13</w:t>
      </w:r>
    </w:p>
    <w:p w:rsidR="0080350E" w:rsidRDefault="0080350E" w:rsidP="0080350E">
      <w:pPr>
        <w:pStyle w:val="ListParagraph"/>
        <w:numPr>
          <w:ilvl w:val="0"/>
          <w:numId w:val="6"/>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تقر الدول الأطراف في هذا العهد بحق كل فرد في التربية والتعليم. وهى متفقة على وجوب توجيه التربية والتعليم إلى الإنماء الكامل للشخصية الإنسانية والحس بكرامتها وإلى توطيد احترام حقوق الإنسان والحريات الأساسية. وهى متفقة كذلك على وجوب استهداف التربية والتعليم تمكين كل شخص من الإسهام بدور نافع في مجتمع حر، وتوثيق أواصر التفاهم والتسامح والصداقة بين جميع الأمم ومختلف الفئات السلالية أو الإثنية أو الدينية، ودعم الأنشطة التي تقوم بها الأمم المتحدة من أجل صيانة السلم</w:t>
      </w:r>
      <w:r w:rsidRPr="0080350E">
        <w:rPr>
          <w:rFonts w:ascii="Simplified Arabic" w:eastAsia="Times New Roman" w:hAnsi="Simplified Arabic" w:cs="Simplified Arabic"/>
          <w:color w:val="000000"/>
          <w:sz w:val="27"/>
          <w:szCs w:val="27"/>
          <w:lang w:eastAsia="sv-SE"/>
        </w:rPr>
        <w:t>.</w:t>
      </w:r>
    </w:p>
    <w:p w:rsidR="0080350E" w:rsidRDefault="0080350E" w:rsidP="0080350E">
      <w:pPr>
        <w:pStyle w:val="ListParagraph"/>
        <w:numPr>
          <w:ilvl w:val="0"/>
          <w:numId w:val="6"/>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وتقر الدول الأطراف في هذا العهد بأن ضمان الممارسة التامة لهذا الحق يتطلب</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أ) جعل التعليم الابتدائي إلزاميا وإتاحته مجانا للجميع،</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ب) تعميم التعليم الثانوي بمختلف أنواعه، بما في ذلك التعليم الثانوي التقني والمهني، وجعله متاحا للجميع بكافة الوسائل المناسبة ولا سيما بالأخذ تدريجيا بمجانية التعليم،</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ج) جعل التعليم العالي متاحا للجميع على قدم المساواة، تبعا للكفاءة، بكافة الوسائل المناسبة ولا سيما بالأخذ تدريجيا بمجانية التعليم،</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د) تشجيع التربية الأساسية أو تكثيفها، إلى أبعد مدى ممكن، من أجل الأشخاص الذين لم يتلقوا أو لم يستكملوا الدراسة الابتدائية،</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هـ) العمل بنشاط على إنماء شبكة مدرسية على جميع المستويات، وإنشاء نظام منح واف بالغرض، ومواصلة تحسين الأوضاع المادية للعاملين في التدريس</w:t>
      </w:r>
      <w:r w:rsidRPr="0080350E">
        <w:rPr>
          <w:rFonts w:ascii="Simplified Arabic" w:eastAsia="Times New Roman" w:hAnsi="Simplified Arabic" w:cs="Simplified Arabic"/>
          <w:color w:val="000000"/>
          <w:sz w:val="27"/>
          <w:szCs w:val="27"/>
          <w:lang w:eastAsia="sv-SE"/>
        </w:rPr>
        <w:t>.</w:t>
      </w:r>
    </w:p>
    <w:p w:rsidR="0080350E" w:rsidRDefault="0080350E" w:rsidP="0080350E">
      <w:pPr>
        <w:pStyle w:val="ListParagraph"/>
        <w:numPr>
          <w:ilvl w:val="0"/>
          <w:numId w:val="6"/>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تتعهد الدول الأطراف في هذا العهد باحترام حرية الأباء، أو الأوصياء عند وجودهم، في اختيار مدارس لأولادهم غير المدارس الحكومية، شريطة تقيد المدارس المختارة بمعايير التعليم الدنيا التي قد تفرضها أو تقرها الدولة، وبتامين تربية أولئك الأولاد دينيا وخلقيا وفقا لقناعاتهم الخاصة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pStyle w:val="ListParagraph"/>
        <w:numPr>
          <w:ilvl w:val="0"/>
          <w:numId w:val="6"/>
        </w:num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lastRenderedPageBreak/>
        <w:t>ليس في أي من أحكام هذه المادة ما يجوز تأويله على نحو يفيد مساسه بحرية الأفراد والهيئات في إنشاء وإدارة مؤسسات تعليمية، شريطة التقيد دائما بالمبادئ المنصوص عليها في الفقرة 1 من هذه المادة ورهنا بخضوع التعليم الذي توفره هذه المؤسسات لما قد تفرضه الدولة من معايير دنيا</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14</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تتعهد كل دولة طرف في هذا العهد، لم تكن بعد وهى تصبح طرفا فيه قد تمكنت من كفالة إلزامية ومجانية التعليم الابتدائي في بلدها ذاته أو في أقاليم أخرى تحت ولايتها، بالقيام، في غضون سنتين، بوضع واعتماد خطة عمل مفصلة للتنفيذ الفعلي والتدريجي لمبدأ إلزامية التعليم ومجانيته للجميع، خلال عدد معقول من السنين يحدد في الخطة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15</w:t>
      </w:r>
    </w:p>
    <w:p w:rsidR="0080350E" w:rsidRDefault="0080350E" w:rsidP="0080350E">
      <w:pPr>
        <w:pStyle w:val="ListParagraph"/>
        <w:numPr>
          <w:ilvl w:val="0"/>
          <w:numId w:val="8"/>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تقر الدول الأطراف في هذا العهد بأن من حق كل فرد</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أ) أن يشارك في الحياة الثقافية،</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ب)أن يتمتع بفوائد التقدم العلمي وبتطبيقاته،</w:t>
      </w:r>
      <w:r w:rsidRPr="0080350E">
        <w:rPr>
          <w:rFonts w:ascii="Simplified Arabic" w:eastAsia="Times New Roman" w:hAnsi="Simplified Arabic" w:cs="Simplified Arabic"/>
          <w:color w:val="000000"/>
          <w:sz w:val="27"/>
          <w:szCs w:val="27"/>
          <w:lang w:eastAsia="sv-SE"/>
        </w:rPr>
        <w:br/>
      </w:r>
      <w:r w:rsidRPr="0080350E">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ج) أن يفيد من حماية المصالح المعنوية والمادية الناجمة عن أي أثر علمي أو فني أو أدبي من صنعه</w:t>
      </w:r>
      <w:r w:rsidRPr="0080350E">
        <w:rPr>
          <w:rFonts w:ascii="Simplified Arabic" w:eastAsia="Times New Roman" w:hAnsi="Simplified Arabic" w:cs="Simplified Arabic"/>
          <w:color w:val="000000"/>
          <w:sz w:val="27"/>
          <w:szCs w:val="27"/>
          <w:lang w:eastAsia="sv-SE"/>
        </w:rPr>
        <w:t>.</w:t>
      </w:r>
    </w:p>
    <w:p w:rsidR="0080350E" w:rsidRDefault="0080350E" w:rsidP="0080350E">
      <w:pPr>
        <w:pStyle w:val="ListParagraph"/>
        <w:numPr>
          <w:ilvl w:val="0"/>
          <w:numId w:val="8"/>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تراعى الدول الأطراف في هذا العهد، في التدابير التي ستتخذها بغية ضمان الممارسة الكاملة لهذا الحق، أن تشمل تلك التدابير التي تتطلبها صيانة العلم والثقافة وإنماؤهما وإشاعتهما</w:t>
      </w:r>
      <w:r w:rsidRPr="0080350E">
        <w:rPr>
          <w:rFonts w:ascii="Simplified Arabic" w:eastAsia="Times New Roman" w:hAnsi="Simplified Arabic" w:cs="Simplified Arabic"/>
          <w:color w:val="000000"/>
          <w:sz w:val="27"/>
          <w:szCs w:val="27"/>
          <w:lang w:eastAsia="sv-SE"/>
        </w:rPr>
        <w:t>.</w:t>
      </w:r>
    </w:p>
    <w:p w:rsidR="0080350E" w:rsidRDefault="0080350E" w:rsidP="0080350E">
      <w:pPr>
        <w:pStyle w:val="ListParagraph"/>
        <w:numPr>
          <w:ilvl w:val="0"/>
          <w:numId w:val="8"/>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تتعهد الدول الأطراف في هذا العهد باحترام الحرية التي لا غنى عنها للبحث العلمي والنشاط الإبداعي</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pStyle w:val="ListParagraph"/>
        <w:numPr>
          <w:ilvl w:val="0"/>
          <w:numId w:val="8"/>
        </w:num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تقر الدول الأطراف في هذا العهد بالفوائد التي تجنى من تشجيع وإنماء الاتصال والتعاون الدوليين في ميداني العلم والثقافة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u w:val="single"/>
          <w:rtl/>
          <w:lang w:eastAsia="sv-SE"/>
        </w:rPr>
        <w:t>الجزء الرابع</w:t>
      </w:r>
      <w:r w:rsidRPr="0080350E">
        <w:rPr>
          <w:rFonts w:ascii="Simplified Arabic" w:eastAsia="Times New Roman" w:hAnsi="Simplified Arabic" w:cs="Simplified Arabic"/>
          <w:color w:val="000099"/>
          <w:sz w:val="27"/>
          <w:szCs w:val="27"/>
          <w:lang w:eastAsia="sv-SE"/>
        </w:rPr>
        <w:br/>
      </w:r>
      <w:r w:rsidRPr="0080350E">
        <w:rPr>
          <w:rFonts w:ascii="Simplified Arabic" w:eastAsia="Times New Roman" w:hAnsi="Simplified Arabic" w:cs="Simplified Arabic"/>
          <w:color w:val="000099"/>
          <w:sz w:val="27"/>
          <w:szCs w:val="27"/>
          <w:rtl/>
          <w:lang w:eastAsia="sv-SE"/>
        </w:rPr>
        <w:t>المادة 16</w:t>
      </w:r>
    </w:p>
    <w:p w:rsidR="0080350E" w:rsidRDefault="0080350E" w:rsidP="0080350E">
      <w:pPr>
        <w:pStyle w:val="ListParagraph"/>
        <w:numPr>
          <w:ilvl w:val="0"/>
          <w:numId w:val="10"/>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تتعهد الدول الأطراف في هذا العهد بأن تقدم، طبقا لأحكام هذا الجزء من العهد، تقارير عن التدابير التي تكون قد اتخذتها وعن التقدم المحرز على طريق ضمان احترام الحقوق المعترف بها في هذا العهد</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pStyle w:val="ListParagraph"/>
        <w:numPr>
          <w:ilvl w:val="0"/>
          <w:numId w:val="10"/>
        </w:numPr>
        <w:bidi/>
        <w:spacing w:after="0" w:line="240" w:lineRule="auto"/>
        <w:rPr>
          <w:rFonts w:ascii="Simplified Arabic" w:eastAsia="Times New Roman" w:hAnsi="Simplified Arabic" w:cs="Simplified Arabic"/>
          <w:color w:val="000000"/>
          <w:sz w:val="27"/>
          <w:szCs w:val="27"/>
          <w:lang w:eastAsia="sv-SE"/>
        </w:rPr>
      </w:pP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أ) توجه جميع التقارير إلى الأمين العام للأمم المتحدة، الذي يحيل نسخا منها إلى المجلس الاقتصادي والاجتماعي للنظر فيها طبقا لأحكام هذا العهد،</w:t>
      </w:r>
      <w:r w:rsidRPr="0080350E">
        <w:rPr>
          <w:rFonts w:ascii="Simplified Arabic" w:eastAsia="Times New Roman" w:hAnsi="Simplified Arabic" w:cs="Simplified Arabic"/>
          <w:color w:val="000000"/>
          <w:sz w:val="27"/>
          <w:szCs w:val="27"/>
          <w:lang w:eastAsia="sv-SE"/>
        </w:rPr>
        <w:br/>
      </w:r>
      <w:r>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ب) على الأمين العام للأمم المتحدة أيضا، حين يكون التقرير الوارد من دولة طرف في هذا العهد، أو جزء أو أكثر منه، متصلا بأية مسألة تدخل في اختصاص إحدى الوكالات المتخصصة وفقا لصكها التأسيسى وتكون الدولة الطرف المذكورة عضوا في هذه الوكالة، أن يحيل إلى تلك الوكالة نسخة من هذا التقرير أو من جزئه المتصل بتلك المسألة، حسب الحالة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lastRenderedPageBreak/>
        <w:t>المادة 17</w:t>
      </w:r>
    </w:p>
    <w:p w:rsidR="0080350E" w:rsidRDefault="0080350E" w:rsidP="0080350E">
      <w:pPr>
        <w:pStyle w:val="ListParagraph"/>
        <w:numPr>
          <w:ilvl w:val="0"/>
          <w:numId w:val="12"/>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تقدم الدول الأطراف في هذا العهد تقاريرها على مراحل، طبقا لبرنامج يضعه المجلس الاقتصادي والاجتماعي في غضون سنة من بدء نفاذ هذا العهد، بعد التشاور مع الدول الأطراف والوكالات المتخصصة المعنية</w:t>
      </w:r>
      <w:r w:rsidR="006E5364">
        <w:rPr>
          <w:rFonts w:ascii="Simplified Arabic" w:eastAsia="Times New Roman" w:hAnsi="Simplified Arabic" w:cs="Simplified Arabic"/>
          <w:color w:val="000000"/>
          <w:sz w:val="27"/>
          <w:szCs w:val="27"/>
          <w:lang w:eastAsia="sv-SE"/>
        </w:rPr>
        <w:t>.</w:t>
      </w:r>
    </w:p>
    <w:p w:rsidR="006E5364" w:rsidRDefault="0080350E" w:rsidP="006E5364">
      <w:pPr>
        <w:pStyle w:val="ListParagraph"/>
        <w:numPr>
          <w:ilvl w:val="0"/>
          <w:numId w:val="12"/>
        </w:numPr>
        <w:bidi/>
        <w:spacing w:after="0" w:line="240" w:lineRule="auto"/>
        <w:rPr>
          <w:rFonts w:ascii="Simplified Arabic" w:eastAsia="Times New Roman" w:hAnsi="Simplified Arabic" w:cs="Simplified Arabic" w:hint="cs"/>
          <w:color w:val="000000"/>
          <w:sz w:val="27"/>
          <w:szCs w:val="27"/>
          <w:lang w:eastAsia="sv-SE"/>
        </w:rPr>
      </w:pPr>
      <w:r w:rsidRPr="0080350E">
        <w:rPr>
          <w:rFonts w:ascii="Simplified Arabic" w:eastAsia="Times New Roman" w:hAnsi="Simplified Arabic" w:cs="Simplified Arabic"/>
          <w:color w:val="000000"/>
          <w:sz w:val="27"/>
          <w:szCs w:val="27"/>
          <w:rtl/>
          <w:lang w:eastAsia="sv-SE"/>
        </w:rPr>
        <w:t>للدولة أن تشير في تقريرها إلى العوامل والمصاعب التي تمنعها من الإيفاء الكامل بالالتزامات المنصوص عليها في هذا العهد</w:t>
      </w:r>
      <w:r w:rsidR="006E5364">
        <w:rPr>
          <w:rFonts w:ascii="Simplified Arabic" w:eastAsia="Times New Roman" w:hAnsi="Simplified Arabic" w:cs="Simplified Arabic"/>
          <w:color w:val="000000"/>
          <w:sz w:val="27"/>
          <w:szCs w:val="27"/>
          <w:lang w:eastAsia="sv-SE"/>
        </w:rPr>
        <w:t>.</w:t>
      </w:r>
    </w:p>
    <w:p w:rsidR="0080350E" w:rsidRPr="006E5364" w:rsidRDefault="0080350E" w:rsidP="006E5364">
      <w:pPr>
        <w:pStyle w:val="ListParagraph"/>
        <w:numPr>
          <w:ilvl w:val="0"/>
          <w:numId w:val="12"/>
        </w:numPr>
        <w:bidi/>
        <w:spacing w:after="0" w:line="240" w:lineRule="auto"/>
        <w:rPr>
          <w:rFonts w:ascii="Simplified Arabic" w:eastAsia="Times New Roman" w:hAnsi="Simplified Arabic" w:cs="Simplified Arabic"/>
          <w:color w:val="000000"/>
          <w:sz w:val="27"/>
          <w:szCs w:val="27"/>
          <w:lang w:eastAsia="sv-SE"/>
        </w:rPr>
      </w:pPr>
      <w:r w:rsidRPr="006E5364">
        <w:rPr>
          <w:rFonts w:ascii="Simplified Arabic" w:eastAsia="Times New Roman" w:hAnsi="Simplified Arabic" w:cs="Simplified Arabic"/>
          <w:color w:val="000000"/>
          <w:sz w:val="27"/>
          <w:szCs w:val="27"/>
          <w:lang w:eastAsia="sv-SE"/>
        </w:rPr>
        <w:t xml:space="preserve"> </w:t>
      </w:r>
      <w:r w:rsidRPr="006E5364">
        <w:rPr>
          <w:rFonts w:ascii="Simplified Arabic" w:eastAsia="Times New Roman" w:hAnsi="Simplified Arabic" w:cs="Simplified Arabic"/>
          <w:color w:val="000000"/>
          <w:sz w:val="27"/>
          <w:szCs w:val="27"/>
          <w:rtl/>
          <w:lang w:eastAsia="sv-SE"/>
        </w:rPr>
        <w:t>حين يكون قد سبق للدولة الطرف في هذا العهد أن أرسلت المعلومات المناسبة إلى الأمم المتحدة أو إلي إحدى الوكالات المتخصصة، ينتفي لزوم تكرار إيراد هذه المعلومات ويكتفي بإحالة دقيقة إلى المعلومات المذكورة</w:t>
      </w:r>
      <w:r w:rsidRPr="006E5364">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18</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للمجلس الاقتصادي والاجتماعي، بمقتضى المسؤوليات التي عهد بها إليه ميثاق الأمم المتحدة في ميدان حقوق الإنسان والحريات الأساسية، أن يعقد مع الوكالات المتخصصة ما يلزم من ترتيبات كيما توافيه بتقارير عن التقدم المحرز في تأمين الامتثال لما يدخل في نطاق أنشطتها من أحكام هذا العهد، ويمكن تضمين هذه التقارير تفاصيل عن المقررات والتوصيات التي اعتمدتها الأجهزة المختصة في هذه الوكالات بشأن هذا الامتثال</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19</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للمجلس الاقتصادي والاجتماعي أن يحيل إلى لجنة حقوق الإنسان التقارير المتعلقة بحقوق الإنسان والمقدمة من الدول عملا بالمادتين 16 و 17 ومن الوكالات المتخصصة عملا بالمادة 18، لدراستها ووضع توصية عامة بشأنها أو لإطلاعها عليها عند الاقتضاء</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20</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للدول الأطراف في هذا العهد وللوكالات المتخصصة المعنية أن تقدم إلى المجلس الاقتصادي والاجتماعي ملاحظات على أية توصية عامة تبديها لجنة حقوق الإنسان بمقتضى المادة 19 أو على أي إيماء إلى توصية عامة يرد في أي تقرير للجنة حقوق الإنسان أو في أية وثيقة تتضمن إحالة إليها</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21</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للمجلس الاقتصادي والاجتماعي أن يقدم إلى الجمعية العامة بين الحين والحين تقارير تشتمل على توصيات ذات طبيعة عامة وموجز للمعلومات الواردة من الدول الأطراف في هذا العهد ومن الوكالات المتخصصة حول التدابير المتخذة والتقدم المحرز على طريق كفالة تعميم مراعاة الحقوق المعترف بها في هذا العهد</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22</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 xml:space="preserve">للمجلس الاقتصادي والاجتماعي استرعاء نظر هيئات الأمم المتحدة الأخرى وهيئاتها الفرعية، والوكالات المتخصصة المعنية بتوفير المساعدة التقنية، إلى أية مسائل تنشا عن التقارير المشار إليها في هذا الجزء من </w:t>
      </w:r>
      <w:r w:rsidRPr="0080350E">
        <w:rPr>
          <w:rFonts w:ascii="Simplified Arabic" w:eastAsia="Times New Roman" w:hAnsi="Simplified Arabic" w:cs="Simplified Arabic"/>
          <w:color w:val="000000"/>
          <w:sz w:val="27"/>
          <w:szCs w:val="27"/>
          <w:rtl/>
          <w:lang w:eastAsia="sv-SE"/>
        </w:rPr>
        <w:lastRenderedPageBreak/>
        <w:t>هذا العهد ويمكن أن تساعد تلك الأجهزة كل في مجال اختصاصه، على تكوين رأى حول ملاءمة اتخاذ تدابير دولية من شأنها أن تساعد على فعالية التنفيذ التدريجي لهذا العهد</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23</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توافق الدول الأطراف في هذا العهد على أن التدابير الدولية الرامية إلى كفالة إعمال الحقوق المعترف بها في هذا العهد تشمل عقد اتفاقيات، واعتماد توصيات، وتوفير مساعدة تقنية، وعقد اجتماعات إقليمية واجتماعات تقنية بغية التشاور والدراسة تنظم بالاشتراك مع الحكومات المعنية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24</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ليس في أي حكم من أحكام هذا العهد ما يجوز تأويله على نحو يفيد مساسه بأحكام ميثاق الأمم المتحدة وأحكام دساتير الوكالات المتخصصة التي تحدد مسؤوليات مختلف هيئات الأمم المتحدة والوكالات المتخصصة بصدد المسائل التي يتناولها هذا العهد</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25</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ليس في أي حكم من أحكام هذا العهد ما يجوز تأويله علي نحو يفيد مساسه بما لجميع الشعوب من حق أصيل في حرية التمتع والانتفاع كليا بثرواتها ومواردها الطبيعية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u w:val="single"/>
          <w:rtl/>
          <w:lang w:eastAsia="sv-SE"/>
        </w:rPr>
        <w:t>الجزء الخامس</w:t>
      </w:r>
      <w:r w:rsidRPr="0080350E">
        <w:rPr>
          <w:rFonts w:ascii="Simplified Arabic" w:eastAsia="Times New Roman" w:hAnsi="Simplified Arabic" w:cs="Simplified Arabic"/>
          <w:color w:val="000099"/>
          <w:sz w:val="27"/>
          <w:szCs w:val="27"/>
          <w:lang w:eastAsia="sv-SE"/>
        </w:rPr>
        <w:br/>
      </w:r>
      <w:r w:rsidRPr="0080350E">
        <w:rPr>
          <w:rFonts w:ascii="Simplified Arabic" w:eastAsia="Times New Roman" w:hAnsi="Simplified Arabic" w:cs="Simplified Arabic"/>
          <w:color w:val="000099"/>
          <w:sz w:val="27"/>
          <w:szCs w:val="27"/>
          <w:rtl/>
          <w:lang w:eastAsia="sv-SE"/>
        </w:rPr>
        <w:t>المادة 26</w:t>
      </w:r>
    </w:p>
    <w:p w:rsidR="006E5364" w:rsidRDefault="0080350E" w:rsidP="006E5364">
      <w:pPr>
        <w:pStyle w:val="ListParagraph"/>
        <w:numPr>
          <w:ilvl w:val="0"/>
          <w:numId w:val="14"/>
        </w:numPr>
        <w:bidi/>
        <w:spacing w:after="0" w:line="240" w:lineRule="auto"/>
        <w:rPr>
          <w:rFonts w:ascii="Simplified Arabic" w:eastAsia="Times New Roman" w:hAnsi="Simplified Arabic" w:cs="Simplified Arabic" w:hint="cs"/>
          <w:color w:val="000000"/>
          <w:sz w:val="27"/>
          <w:szCs w:val="27"/>
          <w:lang w:eastAsia="sv-SE"/>
        </w:rPr>
      </w:pPr>
      <w:r w:rsidRPr="006E5364">
        <w:rPr>
          <w:rFonts w:ascii="Simplified Arabic" w:eastAsia="Times New Roman" w:hAnsi="Simplified Arabic" w:cs="Simplified Arabic"/>
          <w:color w:val="000000"/>
          <w:sz w:val="27"/>
          <w:szCs w:val="27"/>
          <w:rtl/>
          <w:lang w:eastAsia="sv-SE"/>
        </w:rPr>
        <w:t>هذا العهد متاح لتوقيع أية دولة عضو في الأمم المتحدة أو عضو في أية وكالة من وكالاتها المتخصصة وأية دولة طرف في النظام الأساسي لمحكمة العدل الدولية، وأية دولة أخرى دعتها الجمعية العامة للأمم المتحدة إلى أن تصبح طرفا في هذا العهد</w:t>
      </w:r>
      <w:r w:rsidRPr="006E5364">
        <w:rPr>
          <w:rFonts w:ascii="Simplified Arabic" w:eastAsia="Times New Roman" w:hAnsi="Simplified Arabic" w:cs="Simplified Arabic"/>
          <w:color w:val="000000"/>
          <w:sz w:val="27"/>
          <w:szCs w:val="27"/>
          <w:lang w:eastAsia="sv-SE"/>
        </w:rPr>
        <w:t>.</w:t>
      </w:r>
    </w:p>
    <w:p w:rsidR="006E5364" w:rsidRDefault="0080350E" w:rsidP="006E5364">
      <w:pPr>
        <w:pStyle w:val="ListParagraph"/>
        <w:numPr>
          <w:ilvl w:val="0"/>
          <w:numId w:val="14"/>
        </w:numPr>
        <w:bidi/>
        <w:spacing w:after="0" w:line="240" w:lineRule="auto"/>
        <w:rPr>
          <w:rFonts w:ascii="Simplified Arabic" w:eastAsia="Times New Roman" w:hAnsi="Simplified Arabic" w:cs="Simplified Arabic" w:hint="cs"/>
          <w:color w:val="000000"/>
          <w:sz w:val="27"/>
          <w:szCs w:val="27"/>
          <w:lang w:eastAsia="sv-SE"/>
        </w:rPr>
      </w:pPr>
      <w:r w:rsidRPr="006E5364">
        <w:rPr>
          <w:rFonts w:ascii="Simplified Arabic" w:eastAsia="Times New Roman" w:hAnsi="Simplified Arabic" w:cs="Simplified Arabic"/>
          <w:color w:val="000000"/>
          <w:sz w:val="27"/>
          <w:szCs w:val="27"/>
          <w:rtl/>
          <w:lang w:eastAsia="sv-SE"/>
        </w:rPr>
        <w:t>يخضع هذا العهد للتصديق. وتودع صكوك التصديق لدى الأمين العام للأمم المتحدة</w:t>
      </w:r>
      <w:r w:rsidR="006E5364">
        <w:rPr>
          <w:rFonts w:ascii="Simplified Arabic" w:eastAsia="Times New Roman" w:hAnsi="Simplified Arabic" w:cs="Simplified Arabic"/>
          <w:color w:val="000000"/>
          <w:sz w:val="27"/>
          <w:szCs w:val="27"/>
          <w:lang w:eastAsia="sv-SE"/>
        </w:rPr>
        <w:t>.</w:t>
      </w:r>
    </w:p>
    <w:p w:rsidR="006E5364" w:rsidRDefault="0080350E" w:rsidP="006E5364">
      <w:pPr>
        <w:pStyle w:val="ListParagraph"/>
        <w:numPr>
          <w:ilvl w:val="0"/>
          <w:numId w:val="14"/>
        </w:numPr>
        <w:bidi/>
        <w:spacing w:after="0" w:line="240" w:lineRule="auto"/>
        <w:rPr>
          <w:rFonts w:ascii="Simplified Arabic" w:eastAsia="Times New Roman" w:hAnsi="Simplified Arabic" w:cs="Simplified Arabic" w:hint="cs"/>
          <w:color w:val="000000"/>
          <w:sz w:val="27"/>
          <w:szCs w:val="27"/>
          <w:lang w:eastAsia="sv-SE"/>
        </w:rPr>
      </w:pPr>
      <w:r w:rsidRPr="006E5364">
        <w:rPr>
          <w:rFonts w:ascii="Simplified Arabic" w:eastAsia="Times New Roman" w:hAnsi="Simplified Arabic" w:cs="Simplified Arabic"/>
          <w:color w:val="000000"/>
          <w:sz w:val="27"/>
          <w:szCs w:val="27"/>
          <w:rtl/>
          <w:lang w:eastAsia="sv-SE"/>
        </w:rPr>
        <w:t>يتاح الانضمام إلى هذا العهد لأية دولة من الدول المشار إليها في الفقرة 1 من هذه المادة</w:t>
      </w:r>
      <w:r w:rsidRPr="006E5364">
        <w:rPr>
          <w:rFonts w:ascii="Simplified Arabic" w:eastAsia="Times New Roman" w:hAnsi="Simplified Arabic" w:cs="Simplified Arabic"/>
          <w:color w:val="000000"/>
          <w:sz w:val="27"/>
          <w:szCs w:val="27"/>
          <w:lang w:eastAsia="sv-SE"/>
        </w:rPr>
        <w:t>.</w:t>
      </w:r>
    </w:p>
    <w:p w:rsidR="006E5364" w:rsidRDefault="0080350E" w:rsidP="006E5364">
      <w:pPr>
        <w:pStyle w:val="ListParagraph"/>
        <w:numPr>
          <w:ilvl w:val="0"/>
          <w:numId w:val="14"/>
        </w:numPr>
        <w:bidi/>
        <w:spacing w:after="0" w:line="240" w:lineRule="auto"/>
        <w:rPr>
          <w:rFonts w:ascii="Simplified Arabic" w:eastAsia="Times New Roman" w:hAnsi="Simplified Arabic" w:cs="Simplified Arabic" w:hint="cs"/>
          <w:color w:val="000000"/>
          <w:sz w:val="27"/>
          <w:szCs w:val="27"/>
          <w:lang w:eastAsia="sv-SE"/>
        </w:rPr>
      </w:pPr>
      <w:r w:rsidRPr="006E5364">
        <w:rPr>
          <w:rFonts w:ascii="Simplified Arabic" w:eastAsia="Times New Roman" w:hAnsi="Simplified Arabic" w:cs="Simplified Arabic"/>
          <w:color w:val="000000"/>
          <w:sz w:val="27"/>
          <w:szCs w:val="27"/>
          <w:rtl/>
          <w:lang w:eastAsia="sv-SE"/>
        </w:rPr>
        <w:t>يقع الانضمام بإيداع صك انضمام لدى الأمين العام للأمم المتحدة</w:t>
      </w:r>
      <w:r w:rsidRPr="006E5364">
        <w:rPr>
          <w:rFonts w:ascii="Simplified Arabic" w:eastAsia="Times New Roman" w:hAnsi="Simplified Arabic" w:cs="Simplified Arabic"/>
          <w:color w:val="000000"/>
          <w:sz w:val="27"/>
          <w:szCs w:val="27"/>
          <w:lang w:eastAsia="sv-SE"/>
        </w:rPr>
        <w:t>.</w:t>
      </w:r>
    </w:p>
    <w:p w:rsidR="0080350E" w:rsidRPr="006E5364" w:rsidRDefault="0080350E" w:rsidP="006E5364">
      <w:pPr>
        <w:pStyle w:val="ListParagraph"/>
        <w:numPr>
          <w:ilvl w:val="0"/>
          <w:numId w:val="14"/>
        </w:numPr>
        <w:bidi/>
        <w:spacing w:after="0" w:line="240" w:lineRule="auto"/>
        <w:rPr>
          <w:rFonts w:ascii="Simplified Arabic" w:eastAsia="Times New Roman" w:hAnsi="Simplified Arabic" w:cs="Simplified Arabic"/>
          <w:color w:val="000000"/>
          <w:sz w:val="27"/>
          <w:szCs w:val="27"/>
          <w:lang w:eastAsia="sv-SE"/>
        </w:rPr>
      </w:pPr>
      <w:r w:rsidRPr="006E5364">
        <w:rPr>
          <w:rFonts w:ascii="Simplified Arabic" w:eastAsia="Times New Roman" w:hAnsi="Simplified Arabic" w:cs="Simplified Arabic"/>
          <w:color w:val="000000"/>
          <w:sz w:val="27"/>
          <w:szCs w:val="27"/>
          <w:rtl/>
          <w:lang w:eastAsia="sv-SE"/>
        </w:rPr>
        <w:t>يخطر الأمين العام للأمم المتحدة جميع الدول التي تكون قد وقعت هذا العهد أو انضمت إليه بإيداع كل صك من صكوك التصديق أو الانضمام</w:t>
      </w:r>
      <w:r w:rsidRPr="006E5364">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27</w:t>
      </w:r>
    </w:p>
    <w:p w:rsidR="006E5364" w:rsidRDefault="0080350E" w:rsidP="006E5364">
      <w:pPr>
        <w:pStyle w:val="ListParagraph"/>
        <w:numPr>
          <w:ilvl w:val="0"/>
          <w:numId w:val="16"/>
        </w:numPr>
        <w:bidi/>
        <w:spacing w:after="0" w:line="240" w:lineRule="auto"/>
        <w:rPr>
          <w:rFonts w:ascii="Simplified Arabic" w:eastAsia="Times New Roman" w:hAnsi="Simplified Arabic" w:cs="Simplified Arabic" w:hint="cs"/>
          <w:color w:val="000000"/>
          <w:sz w:val="27"/>
          <w:szCs w:val="27"/>
          <w:lang w:eastAsia="sv-SE"/>
        </w:rPr>
      </w:pPr>
      <w:r w:rsidRPr="006E5364">
        <w:rPr>
          <w:rFonts w:ascii="Simplified Arabic" w:eastAsia="Times New Roman" w:hAnsi="Simplified Arabic" w:cs="Simplified Arabic"/>
          <w:color w:val="000000"/>
          <w:sz w:val="27"/>
          <w:szCs w:val="27"/>
          <w:rtl/>
          <w:lang w:eastAsia="sv-SE"/>
        </w:rPr>
        <w:t>يبدأ نفاذ هذا العهد بعد ثلاثة أشهر من تاريخ إيداع صك الانضمام أو التصديق الخامس والثلاثين لدى الأمين العام للأمم المتحدة</w:t>
      </w:r>
      <w:r w:rsidRPr="006E5364">
        <w:rPr>
          <w:rFonts w:ascii="Simplified Arabic" w:eastAsia="Times New Roman" w:hAnsi="Simplified Arabic" w:cs="Simplified Arabic"/>
          <w:color w:val="000000"/>
          <w:sz w:val="27"/>
          <w:szCs w:val="27"/>
          <w:lang w:eastAsia="sv-SE"/>
        </w:rPr>
        <w:t>.</w:t>
      </w:r>
    </w:p>
    <w:p w:rsidR="0080350E" w:rsidRPr="006E5364" w:rsidRDefault="0080350E" w:rsidP="006E5364">
      <w:pPr>
        <w:pStyle w:val="ListParagraph"/>
        <w:numPr>
          <w:ilvl w:val="0"/>
          <w:numId w:val="16"/>
        </w:numPr>
        <w:bidi/>
        <w:spacing w:after="0" w:line="240" w:lineRule="auto"/>
        <w:rPr>
          <w:rFonts w:ascii="Simplified Arabic" w:eastAsia="Times New Roman" w:hAnsi="Simplified Arabic" w:cs="Simplified Arabic"/>
          <w:color w:val="000000"/>
          <w:sz w:val="27"/>
          <w:szCs w:val="27"/>
          <w:lang w:eastAsia="sv-SE"/>
        </w:rPr>
      </w:pPr>
      <w:r w:rsidRPr="006E5364">
        <w:rPr>
          <w:rFonts w:ascii="Simplified Arabic" w:eastAsia="Times New Roman" w:hAnsi="Simplified Arabic" w:cs="Simplified Arabic"/>
          <w:color w:val="000000"/>
          <w:sz w:val="27"/>
          <w:szCs w:val="27"/>
          <w:rtl/>
          <w:lang w:eastAsia="sv-SE"/>
        </w:rPr>
        <w:t>أما الدول التي تصدق هذا العهد أو تنضم إليه بعد أن يكون قد تم إيداع صك التصديق أو الانضمام الخامس والثلاثين فيبدأ نفاذ هذا العهد إزاء كل منها بعد ثلاثة أشهر من تاريخ إيداعها صك تصديقها أو صك انضمامها</w:t>
      </w:r>
      <w:r w:rsidRPr="006E5364">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28</w:t>
      </w:r>
    </w:p>
    <w:p w:rsidR="0080350E" w:rsidRPr="0080350E" w:rsidRDefault="0080350E" w:rsidP="0080350E">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تنطبق أحكام هذا العهد، دون أي قيد أو استثناء، على جميع الوحدات التي تتشكل منها الدول الاتحادية</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lastRenderedPageBreak/>
        <w:t>المادة 29</w:t>
      </w:r>
    </w:p>
    <w:p w:rsidR="006E5364" w:rsidRDefault="0080350E" w:rsidP="006E5364">
      <w:pPr>
        <w:pStyle w:val="ListParagraph"/>
        <w:numPr>
          <w:ilvl w:val="0"/>
          <w:numId w:val="18"/>
        </w:numPr>
        <w:bidi/>
        <w:spacing w:after="0" w:line="240" w:lineRule="auto"/>
        <w:rPr>
          <w:rFonts w:ascii="Simplified Arabic" w:eastAsia="Times New Roman" w:hAnsi="Simplified Arabic" w:cs="Simplified Arabic" w:hint="cs"/>
          <w:color w:val="000000"/>
          <w:sz w:val="27"/>
          <w:szCs w:val="27"/>
          <w:lang w:eastAsia="sv-SE"/>
        </w:rPr>
      </w:pPr>
      <w:r w:rsidRPr="006E5364">
        <w:rPr>
          <w:rFonts w:ascii="Simplified Arabic" w:eastAsia="Times New Roman" w:hAnsi="Simplified Arabic" w:cs="Simplified Arabic"/>
          <w:color w:val="000000"/>
          <w:sz w:val="27"/>
          <w:szCs w:val="27"/>
          <w:rtl/>
          <w:lang w:eastAsia="sv-SE"/>
        </w:rPr>
        <w:t>لأية دولة طرف في هذا العهد أن تقترح تعديلا عليه تودع نصه لدى الأمين العام للأمم المتحدة. وعلى إثر ذلك يقوم الأمين العام بإبلاغ الدول الأطراف في هذا العهد بأية تعديلات مقترحة، طالبا إليها إعلامه عما إذا كانت تحبذ عقد مؤتمر للدول الأطراف للنظر في تلك المقترحات والتصويت عليها. فإذا حبذ عقد المؤتمر ثلث الدول الأطراف على الأقل عقده الأمين العام برعاية الأمم المتحدة. وأي تعديل تعتمده أغلبية الدول الأطراف الحاضرة والمقترعة في المؤتمر يعرض على الجمعية العامة للأمم المتحدة لإقراره</w:t>
      </w:r>
      <w:r w:rsidRPr="006E5364">
        <w:rPr>
          <w:rFonts w:ascii="Simplified Arabic" w:eastAsia="Times New Roman" w:hAnsi="Simplified Arabic" w:cs="Simplified Arabic"/>
          <w:color w:val="000000"/>
          <w:sz w:val="27"/>
          <w:szCs w:val="27"/>
          <w:lang w:eastAsia="sv-SE"/>
        </w:rPr>
        <w:t>.</w:t>
      </w:r>
    </w:p>
    <w:p w:rsidR="006E5364" w:rsidRDefault="0080350E" w:rsidP="006E5364">
      <w:pPr>
        <w:pStyle w:val="ListParagraph"/>
        <w:numPr>
          <w:ilvl w:val="0"/>
          <w:numId w:val="18"/>
        </w:numPr>
        <w:bidi/>
        <w:spacing w:after="0" w:line="240" w:lineRule="auto"/>
        <w:rPr>
          <w:rFonts w:ascii="Simplified Arabic" w:eastAsia="Times New Roman" w:hAnsi="Simplified Arabic" w:cs="Simplified Arabic" w:hint="cs"/>
          <w:color w:val="000000"/>
          <w:sz w:val="27"/>
          <w:szCs w:val="27"/>
          <w:lang w:eastAsia="sv-SE"/>
        </w:rPr>
      </w:pPr>
      <w:r w:rsidRPr="006E5364">
        <w:rPr>
          <w:rFonts w:ascii="Simplified Arabic" w:eastAsia="Times New Roman" w:hAnsi="Simplified Arabic" w:cs="Simplified Arabic"/>
          <w:color w:val="000000"/>
          <w:sz w:val="27"/>
          <w:szCs w:val="27"/>
          <w:rtl/>
          <w:lang w:eastAsia="sv-SE"/>
        </w:rPr>
        <w:t>يبدأ نفاذ التعديلات متى أقرتها الجمعية العامة للأمم المتحدة وقبلتها أغلبية ثلثي الدول الأطراف في هذا العهد، وفقا للإجراءات الدستورية لدى كل منها</w:t>
      </w:r>
      <w:r w:rsidRPr="006E5364">
        <w:rPr>
          <w:rFonts w:ascii="Simplified Arabic" w:eastAsia="Times New Roman" w:hAnsi="Simplified Arabic" w:cs="Simplified Arabic"/>
          <w:color w:val="000000"/>
          <w:sz w:val="27"/>
          <w:szCs w:val="27"/>
          <w:lang w:eastAsia="sv-SE"/>
        </w:rPr>
        <w:t>.</w:t>
      </w:r>
    </w:p>
    <w:p w:rsidR="0080350E" w:rsidRPr="006E5364" w:rsidRDefault="0080350E" w:rsidP="006E5364">
      <w:pPr>
        <w:pStyle w:val="ListParagraph"/>
        <w:numPr>
          <w:ilvl w:val="0"/>
          <w:numId w:val="18"/>
        </w:numPr>
        <w:bidi/>
        <w:spacing w:after="0" w:line="240" w:lineRule="auto"/>
        <w:rPr>
          <w:rFonts w:ascii="Simplified Arabic" w:eastAsia="Times New Roman" w:hAnsi="Simplified Arabic" w:cs="Simplified Arabic"/>
          <w:color w:val="000000"/>
          <w:sz w:val="27"/>
          <w:szCs w:val="27"/>
          <w:lang w:eastAsia="sv-SE"/>
        </w:rPr>
      </w:pPr>
      <w:r w:rsidRPr="006E5364">
        <w:rPr>
          <w:rFonts w:ascii="Simplified Arabic" w:eastAsia="Times New Roman" w:hAnsi="Simplified Arabic" w:cs="Simplified Arabic"/>
          <w:color w:val="000000"/>
          <w:sz w:val="27"/>
          <w:szCs w:val="27"/>
          <w:rtl/>
          <w:lang w:eastAsia="sv-SE"/>
        </w:rPr>
        <w:t>متى بدأ نفاذ هذه التعديلات تصبح ملزمة للدول الأطراف التي قبلتها، بينما تظل الدول الأطراف الأخرى ملزمة بأحكام هذا العهد وبأي تعديل سابق تكون قد قبلته</w:t>
      </w:r>
      <w:r w:rsidRPr="006E5364">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30</w:t>
      </w:r>
    </w:p>
    <w:p w:rsidR="0080350E" w:rsidRPr="0080350E" w:rsidRDefault="0080350E" w:rsidP="006E5364">
      <w:pPr>
        <w:bidi/>
        <w:spacing w:after="0" w:line="240" w:lineRule="auto"/>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00"/>
          <w:sz w:val="27"/>
          <w:szCs w:val="27"/>
          <w:rtl/>
          <w:lang w:eastAsia="sv-SE"/>
        </w:rPr>
        <w:t>بصرف النظر عن الاخطارات التي تتم بمقتضى الفقرة 5 من المادة 26، يخطر الأمين العام للأمم المتحدة جميع الدول المشار إليها في الفقرة 1 من المادة المذكورة بما يلي</w:t>
      </w:r>
      <w:r w:rsidRPr="0080350E">
        <w:rPr>
          <w:rFonts w:ascii="Simplified Arabic" w:eastAsia="Times New Roman" w:hAnsi="Simplified Arabic" w:cs="Simplified Arabic"/>
          <w:color w:val="000000"/>
          <w:sz w:val="27"/>
          <w:szCs w:val="27"/>
          <w:lang w:eastAsia="sv-SE"/>
        </w:rPr>
        <w:t>:</w:t>
      </w:r>
      <w:r w:rsidRPr="0080350E">
        <w:rPr>
          <w:rFonts w:ascii="Simplified Arabic" w:eastAsia="Times New Roman" w:hAnsi="Simplified Arabic" w:cs="Simplified Arabic"/>
          <w:color w:val="000000"/>
          <w:sz w:val="27"/>
          <w:szCs w:val="27"/>
          <w:lang w:eastAsia="sv-SE"/>
        </w:rPr>
        <w:br/>
      </w:r>
      <w:r w:rsidR="006E5364">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أ) التوقيعات والتصديقات والانضمامات التي تتم طبقا للمادة 26،</w:t>
      </w:r>
      <w:r w:rsidRPr="0080350E">
        <w:rPr>
          <w:rFonts w:ascii="Simplified Arabic" w:eastAsia="Times New Roman" w:hAnsi="Simplified Arabic" w:cs="Simplified Arabic"/>
          <w:color w:val="000000"/>
          <w:sz w:val="27"/>
          <w:szCs w:val="27"/>
          <w:lang w:eastAsia="sv-SE"/>
        </w:rPr>
        <w:br/>
      </w:r>
      <w:r w:rsidR="006E5364">
        <w:rPr>
          <w:rFonts w:ascii="Simplified Arabic" w:eastAsia="Times New Roman" w:hAnsi="Simplified Arabic" w:cs="Simplified Arabic" w:hint="cs"/>
          <w:color w:val="000000"/>
          <w:sz w:val="27"/>
          <w:szCs w:val="27"/>
          <w:rtl/>
          <w:lang w:eastAsia="sv-SE"/>
        </w:rPr>
        <w:t>(</w:t>
      </w:r>
      <w:r w:rsidRPr="0080350E">
        <w:rPr>
          <w:rFonts w:ascii="Simplified Arabic" w:eastAsia="Times New Roman" w:hAnsi="Simplified Arabic" w:cs="Simplified Arabic"/>
          <w:color w:val="000000"/>
          <w:sz w:val="27"/>
          <w:szCs w:val="27"/>
          <w:rtl/>
          <w:lang w:eastAsia="sv-SE"/>
        </w:rPr>
        <w:t>ب) تاريخ بدء نفاذ هذا العهد بمقتضى المادة 27، وتاريخ بدء نفاذ أية تعديلات تتم في إطار المادة 29</w:t>
      </w:r>
      <w:r w:rsidRPr="0080350E">
        <w:rPr>
          <w:rFonts w:ascii="Simplified Arabic" w:eastAsia="Times New Roman" w:hAnsi="Simplified Arabic" w:cs="Simplified Arabic"/>
          <w:color w:val="000000"/>
          <w:sz w:val="27"/>
          <w:szCs w:val="27"/>
          <w:lang w:eastAsia="sv-SE"/>
        </w:rPr>
        <w:t>.</w:t>
      </w:r>
    </w:p>
    <w:p w:rsidR="0080350E" w:rsidRPr="0080350E" w:rsidRDefault="0080350E" w:rsidP="0080350E">
      <w:pPr>
        <w:bidi/>
        <w:spacing w:after="0" w:line="240" w:lineRule="auto"/>
        <w:jc w:val="center"/>
        <w:rPr>
          <w:rFonts w:ascii="Simplified Arabic" w:eastAsia="Times New Roman" w:hAnsi="Simplified Arabic" w:cs="Simplified Arabic"/>
          <w:color w:val="000000"/>
          <w:sz w:val="27"/>
          <w:szCs w:val="27"/>
          <w:lang w:eastAsia="sv-SE"/>
        </w:rPr>
      </w:pPr>
      <w:r w:rsidRPr="0080350E">
        <w:rPr>
          <w:rFonts w:ascii="Simplified Arabic" w:eastAsia="Times New Roman" w:hAnsi="Simplified Arabic" w:cs="Simplified Arabic"/>
          <w:color w:val="000099"/>
          <w:sz w:val="27"/>
          <w:szCs w:val="27"/>
          <w:rtl/>
          <w:lang w:eastAsia="sv-SE"/>
        </w:rPr>
        <w:t>المادة 31</w:t>
      </w:r>
    </w:p>
    <w:p w:rsidR="006E5364" w:rsidRPr="006E5364" w:rsidRDefault="0080350E" w:rsidP="006E5364">
      <w:pPr>
        <w:pStyle w:val="ListParagraph"/>
        <w:numPr>
          <w:ilvl w:val="0"/>
          <w:numId w:val="20"/>
        </w:numPr>
        <w:bidi/>
        <w:rPr>
          <w:rFonts w:ascii="Simplified Arabic" w:hAnsi="Simplified Arabic" w:cs="Simplified Arabic" w:hint="cs"/>
        </w:rPr>
      </w:pPr>
      <w:r w:rsidRPr="006E5364">
        <w:rPr>
          <w:rFonts w:ascii="Simplified Arabic" w:eastAsia="Times New Roman" w:hAnsi="Simplified Arabic" w:cs="Simplified Arabic"/>
          <w:color w:val="000000"/>
          <w:sz w:val="27"/>
          <w:szCs w:val="27"/>
          <w:rtl/>
          <w:lang w:eastAsia="sv-SE"/>
        </w:rPr>
        <w:t>يودع هذا العهد، الذي تتساوى في الحجية نصوصه بالأسبانية والإنكليزية والروسية والصينية والفرنسية، في محفوظات الأمم المتحدة</w:t>
      </w:r>
      <w:r w:rsidRPr="006E5364">
        <w:rPr>
          <w:rFonts w:ascii="Simplified Arabic" w:eastAsia="Times New Roman" w:hAnsi="Simplified Arabic" w:cs="Simplified Arabic"/>
          <w:color w:val="000000"/>
          <w:sz w:val="27"/>
          <w:szCs w:val="27"/>
          <w:lang w:eastAsia="sv-SE"/>
        </w:rPr>
        <w:t>.</w:t>
      </w:r>
    </w:p>
    <w:p w:rsidR="00665A42" w:rsidRPr="006E5364" w:rsidRDefault="0080350E" w:rsidP="006E5364">
      <w:pPr>
        <w:pStyle w:val="ListParagraph"/>
        <w:numPr>
          <w:ilvl w:val="0"/>
          <w:numId w:val="20"/>
        </w:numPr>
        <w:bidi/>
        <w:rPr>
          <w:rFonts w:ascii="Simplified Arabic" w:hAnsi="Simplified Arabic" w:cs="Simplified Arabic"/>
        </w:rPr>
      </w:pPr>
      <w:r w:rsidRPr="006E5364">
        <w:rPr>
          <w:rFonts w:ascii="Simplified Arabic" w:eastAsia="Times New Roman" w:hAnsi="Simplified Arabic" w:cs="Simplified Arabic"/>
          <w:color w:val="000000"/>
          <w:sz w:val="27"/>
          <w:szCs w:val="27"/>
          <w:rtl/>
          <w:lang w:eastAsia="sv-SE"/>
        </w:rPr>
        <w:t>يقوم الأمين العام للأمم المتحدة بإرسال صور مصدقة من هذا العهد إلى جميع الدول المشار إليها في المادة 26</w:t>
      </w:r>
      <w:r w:rsidRPr="006E5364">
        <w:rPr>
          <w:rFonts w:ascii="Simplified Arabic" w:eastAsia="Times New Roman" w:hAnsi="Simplified Arabic" w:cs="Simplified Arabic"/>
          <w:color w:val="000000"/>
          <w:sz w:val="27"/>
          <w:szCs w:val="27"/>
          <w:lang w:eastAsia="sv-SE"/>
        </w:rPr>
        <w:t>.</w:t>
      </w:r>
    </w:p>
    <w:sectPr w:rsidR="00665A42" w:rsidRPr="006E5364" w:rsidSect="004017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7A12"/>
    <w:multiLevelType w:val="hybridMultilevel"/>
    <w:tmpl w:val="C1DCCB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A742B50"/>
    <w:multiLevelType w:val="hybridMultilevel"/>
    <w:tmpl w:val="96302E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7A97152"/>
    <w:multiLevelType w:val="hybridMultilevel"/>
    <w:tmpl w:val="3D7C41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9923EEE"/>
    <w:multiLevelType w:val="hybridMultilevel"/>
    <w:tmpl w:val="CBFAF1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A2C4D56"/>
    <w:multiLevelType w:val="hybridMultilevel"/>
    <w:tmpl w:val="2FE25B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BD90588"/>
    <w:multiLevelType w:val="hybridMultilevel"/>
    <w:tmpl w:val="CE9E2C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FED77D2"/>
    <w:multiLevelType w:val="hybridMultilevel"/>
    <w:tmpl w:val="087835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C2B18D7"/>
    <w:multiLevelType w:val="hybridMultilevel"/>
    <w:tmpl w:val="A4F286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73D3363"/>
    <w:multiLevelType w:val="hybridMultilevel"/>
    <w:tmpl w:val="182A7B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7E6177A"/>
    <w:multiLevelType w:val="hybridMultilevel"/>
    <w:tmpl w:val="EBFA7E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8E67647"/>
    <w:multiLevelType w:val="hybridMultilevel"/>
    <w:tmpl w:val="B65A44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9FC11D7"/>
    <w:multiLevelType w:val="hybridMultilevel"/>
    <w:tmpl w:val="1826EC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0214CA0"/>
    <w:multiLevelType w:val="hybridMultilevel"/>
    <w:tmpl w:val="4802CB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58477A0"/>
    <w:multiLevelType w:val="hybridMultilevel"/>
    <w:tmpl w:val="B55886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8B7256E"/>
    <w:multiLevelType w:val="hybridMultilevel"/>
    <w:tmpl w:val="34DAE6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C09084B"/>
    <w:multiLevelType w:val="hybridMultilevel"/>
    <w:tmpl w:val="94B0D0FE"/>
    <w:lvl w:ilvl="0" w:tplc="041D000F">
      <w:start w:val="1"/>
      <w:numFmt w:val="decimal"/>
      <w:lvlText w:val="%1."/>
      <w:lvlJc w:val="left"/>
      <w:pPr>
        <w:ind w:left="810" w:hanging="360"/>
      </w:p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16">
    <w:nsid w:val="5D264D4C"/>
    <w:multiLevelType w:val="hybridMultilevel"/>
    <w:tmpl w:val="612898CA"/>
    <w:lvl w:ilvl="0" w:tplc="6ADCE8B8">
      <w:start w:val="1"/>
      <w:numFmt w:val="decimal"/>
      <w:lvlText w:val="%1."/>
      <w:lvlJc w:val="left"/>
      <w:pPr>
        <w:ind w:left="720" w:hanging="360"/>
      </w:pPr>
      <w:rPr>
        <w:rFonts w:eastAsia="Times New Roman" w:hint="default"/>
        <w:color w:val="000000"/>
        <w:sz w:val="27"/>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64EF6633"/>
    <w:multiLevelType w:val="hybridMultilevel"/>
    <w:tmpl w:val="DC5065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73445192"/>
    <w:multiLevelType w:val="hybridMultilevel"/>
    <w:tmpl w:val="2AFA38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79992F72"/>
    <w:multiLevelType w:val="hybridMultilevel"/>
    <w:tmpl w:val="6FC659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14"/>
  </w:num>
  <w:num w:numId="3">
    <w:abstractNumId w:val="11"/>
  </w:num>
  <w:num w:numId="4">
    <w:abstractNumId w:val="19"/>
  </w:num>
  <w:num w:numId="5">
    <w:abstractNumId w:val="3"/>
  </w:num>
  <w:num w:numId="6">
    <w:abstractNumId w:val="6"/>
  </w:num>
  <w:num w:numId="7">
    <w:abstractNumId w:val="1"/>
  </w:num>
  <w:num w:numId="8">
    <w:abstractNumId w:val="7"/>
  </w:num>
  <w:num w:numId="9">
    <w:abstractNumId w:val="10"/>
  </w:num>
  <w:num w:numId="10">
    <w:abstractNumId w:val="17"/>
  </w:num>
  <w:num w:numId="11">
    <w:abstractNumId w:val="4"/>
  </w:num>
  <w:num w:numId="12">
    <w:abstractNumId w:val="13"/>
  </w:num>
  <w:num w:numId="13">
    <w:abstractNumId w:val="2"/>
  </w:num>
  <w:num w:numId="14">
    <w:abstractNumId w:val="12"/>
  </w:num>
  <w:num w:numId="15">
    <w:abstractNumId w:val="0"/>
  </w:num>
  <w:num w:numId="16">
    <w:abstractNumId w:val="18"/>
  </w:num>
  <w:num w:numId="17">
    <w:abstractNumId w:val="8"/>
  </w:num>
  <w:num w:numId="18">
    <w:abstractNumId w:val="9"/>
  </w:num>
  <w:num w:numId="19">
    <w:abstractNumId w:val="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0350E"/>
    <w:rsid w:val="00401756"/>
    <w:rsid w:val="00665A42"/>
    <w:rsid w:val="006E5364"/>
    <w:rsid w:val="0080350E"/>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0E"/>
    <w:pPr>
      <w:ind w:left="720"/>
      <w:contextualSpacing/>
    </w:pPr>
  </w:style>
</w:styles>
</file>

<file path=word/webSettings.xml><?xml version="1.0" encoding="utf-8"?>
<w:webSettings xmlns:r="http://schemas.openxmlformats.org/officeDocument/2006/relationships" xmlns:w="http://schemas.openxmlformats.org/wordprocessingml/2006/main">
  <w:divs>
    <w:div w:id="4481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2656</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adam.yasin@post.com</dc:creator>
  <cp:lastModifiedBy>adam.yasin@post.com</cp:lastModifiedBy>
  <cp:revision>1</cp:revision>
  <dcterms:created xsi:type="dcterms:W3CDTF">2021-07-12T09:19:00Z</dcterms:created>
  <dcterms:modified xsi:type="dcterms:W3CDTF">2021-07-12T09:32:00Z</dcterms:modified>
</cp:coreProperties>
</file>